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289A" w14:textId="28CE1AA7" w:rsidR="00611AEE" w:rsidRPr="00644954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UMOWA</w:t>
      </w:r>
      <w:r w:rsidR="006A3B1B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- projekt umowy </w:t>
      </w:r>
    </w:p>
    <w:p w14:paraId="7416629A" w14:textId="77777777" w:rsidR="00026FBB" w:rsidRPr="00644954" w:rsidRDefault="00026FBB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19D192CD" w14:textId="77777777" w:rsidR="00611AEE" w:rsidRPr="00644954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zawarta w dniu</w:t>
      </w:r>
      <w:r w:rsidR="00026FBB" w:rsidRPr="00644954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…………</w:t>
      </w:r>
      <w:proofErr w:type="gramStart"/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…….</w:t>
      </w:r>
      <w:proofErr w:type="gramEnd"/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. pomiędzy:</w:t>
      </w:r>
    </w:p>
    <w:p w14:paraId="17F988D5" w14:textId="77777777" w:rsidR="00611AEE" w:rsidRPr="00644954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38133536" w14:textId="77777777" w:rsidR="006A3B1B" w:rsidRPr="006A3B1B" w:rsidRDefault="006A3B1B" w:rsidP="006A3B1B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b/>
          <w:bCs/>
          <w:kern w:val="0"/>
          <w:lang w:eastAsia="en-US" w:bidi="ar-SA"/>
        </w:rPr>
      </w:pPr>
      <w:r w:rsidRPr="006A3B1B">
        <w:rPr>
          <w:rFonts w:asciiTheme="majorHAnsi" w:eastAsiaTheme="minorHAnsi" w:hAnsiTheme="majorHAnsi" w:cs="Times New Roman"/>
          <w:b/>
          <w:bCs/>
          <w:kern w:val="0"/>
          <w:lang w:eastAsia="en-US" w:bidi="ar-SA"/>
        </w:rPr>
        <w:t xml:space="preserve">Gminą Bolesław, 33-220 Bolesław </w:t>
      </w:r>
      <w:proofErr w:type="gramStart"/>
      <w:r w:rsidRPr="006A3B1B">
        <w:rPr>
          <w:rFonts w:asciiTheme="majorHAnsi" w:eastAsiaTheme="minorHAnsi" w:hAnsiTheme="majorHAnsi" w:cs="Times New Roman"/>
          <w:b/>
          <w:bCs/>
          <w:kern w:val="0"/>
          <w:lang w:eastAsia="en-US" w:bidi="ar-SA"/>
        </w:rPr>
        <w:t>68,  NIP</w:t>
      </w:r>
      <w:proofErr w:type="gramEnd"/>
      <w:r w:rsidRPr="006A3B1B">
        <w:rPr>
          <w:rFonts w:asciiTheme="majorHAnsi" w:eastAsiaTheme="minorHAnsi" w:hAnsiTheme="majorHAnsi" w:cs="Times New Roman"/>
          <w:b/>
          <w:bCs/>
          <w:kern w:val="0"/>
          <w:lang w:eastAsia="en-US" w:bidi="ar-SA"/>
        </w:rPr>
        <w:t xml:space="preserve"> 871-17-70-280 </w:t>
      </w:r>
      <w:r w:rsidRPr="006A3B1B">
        <w:rPr>
          <w:rFonts w:asciiTheme="majorHAnsi" w:eastAsiaTheme="minorHAnsi" w:hAnsiTheme="majorHAnsi" w:cs="Times New Roman"/>
          <w:kern w:val="0"/>
          <w:lang w:eastAsia="en-US" w:bidi="ar-SA"/>
        </w:rPr>
        <w:t>zwaną dalej Zamawiającym</w:t>
      </w:r>
    </w:p>
    <w:p w14:paraId="53ED209F" w14:textId="77777777" w:rsidR="006A3B1B" w:rsidRPr="006A3B1B" w:rsidRDefault="006A3B1B" w:rsidP="006A3B1B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A3B1B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 reprezentowanym przez</w:t>
      </w:r>
    </w:p>
    <w:p w14:paraId="4B0962F4" w14:textId="77777777" w:rsidR="006A3B1B" w:rsidRPr="006A3B1B" w:rsidRDefault="006A3B1B" w:rsidP="006A3B1B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A3B1B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1. </w:t>
      </w:r>
      <w:r w:rsidRPr="006A3B1B">
        <w:rPr>
          <w:rFonts w:asciiTheme="majorHAnsi" w:eastAsiaTheme="minorHAnsi" w:hAnsiTheme="majorHAnsi" w:cs="Times New Roman"/>
          <w:b/>
          <w:bCs/>
          <w:kern w:val="0"/>
          <w:lang w:eastAsia="en-US" w:bidi="ar-SA"/>
        </w:rPr>
        <w:t xml:space="preserve">inż. Kazimierz </w:t>
      </w:r>
      <w:proofErr w:type="gramStart"/>
      <w:r w:rsidRPr="006A3B1B">
        <w:rPr>
          <w:rFonts w:asciiTheme="majorHAnsi" w:eastAsiaTheme="minorHAnsi" w:hAnsiTheme="majorHAnsi" w:cs="Times New Roman"/>
          <w:b/>
          <w:bCs/>
          <w:kern w:val="0"/>
          <w:lang w:eastAsia="en-US" w:bidi="ar-SA"/>
        </w:rPr>
        <w:t>Olearczyk</w:t>
      </w:r>
      <w:r w:rsidRPr="006A3B1B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  -</w:t>
      </w:r>
      <w:proofErr w:type="gramEnd"/>
      <w:r w:rsidRPr="006A3B1B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     Wójt Gminy Bolesław</w:t>
      </w:r>
    </w:p>
    <w:p w14:paraId="422619C2" w14:textId="77777777" w:rsidR="006A3B1B" w:rsidRPr="006A3B1B" w:rsidRDefault="006A3B1B" w:rsidP="006A3B1B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A3B1B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2.  </w:t>
      </w:r>
      <w:r w:rsidRPr="006A3B1B">
        <w:rPr>
          <w:rFonts w:asciiTheme="majorHAnsi" w:eastAsiaTheme="minorHAnsi" w:hAnsiTheme="majorHAnsi" w:cs="Times New Roman"/>
          <w:b/>
          <w:bCs/>
          <w:kern w:val="0"/>
          <w:lang w:eastAsia="en-US" w:bidi="ar-SA"/>
        </w:rPr>
        <w:t>mgr Bożena Nowak</w:t>
      </w:r>
      <w:r w:rsidRPr="006A3B1B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- Skarbnik Gminy Bolesław </w:t>
      </w:r>
    </w:p>
    <w:p w14:paraId="17A66013" w14:textId="77777777" w:rsidR="00026FBB" w:rsidRPr="00644954" w:rsidRDefault="00026FBB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64C07764" w14:textId="77777777" w:rsidR="00611AEE" w:rsidRPr="00644954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a</w:t>
      </w:r>
    </w:p>
    <w:p w14:paraId="46B123E6" w14:textId="77777777" w:rsidR="00026FBB" w:rsidRPr="00644954" w:rsidRDefault="00026FBB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14BB0FF7" w14:textId="77777777" w:rsidR="006A2AC9" w:rsidRPr="00644954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2. ………………………………</w:t>
      </w:r>
      <w:proofErr w:type="gramStart"/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…….</w:t>
      </w:r>
      <w:proofErr w:type="gramEnd"/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., </w:t>
      </w:r>
    </w:p>
    <w:p w14:paraId="70037C21" w14:textId="1280BF77" w:rsidR="00611AEE" w:rsidRDefault="006A2AC9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- </w:t>
      </w:r>
      <w:r w:rsidR="00611AEE" w:rsidRPr="00644954">
        <w:rPr>
          <w:rFonts w:asciiTheme="majorHAnsi" w:eastAsiaTheme="minorHAnsi" w:hAnsiTheme="majorHAnsi" w:cs="Times New Roman"/>
          <w:kern w:val="0"/>
          <w:lang w:eastAsia="en-US" w:bidi="ar-SA"/>
        </w:rPr>
        <w:t>zwanym dalej Producentem.</w:t>
      </w:r>
    </w:p>
    <w:p w14:paraId="50BDF20D" w14:textId="77777777" w:rsidR="001158A9" w:rsidRPr="00644954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21FBC480" w14:textId="77777777" w:rsidR="00611AEE" w:rsidRPr="00644954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§ 1</w:t>
      </w:r>
    </w:p>
    <w:p w14:paraId="52AE2BEE" w14:textId="77777777" w:rsidR="00611AEE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PRZEDMIOT UMOWY</w:t>
      </w:r>
    </w:p>
    <w:p w14:paraId="7ED82399" w14:textId="77777777" w:rsidR="001158A9" w:rsidRPr="00644954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44DA9221" w14:textId="77777777" w:rsidR="00611AEE" w:rsidRPr="00644954" w:rsidRDefault="00611AEE" w:rsidP="00644954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Producent zobowiązuje się do wytworzenia i dostarczenia Zamawiającemu fabrycznie </w:t>
      </w:r>
      <w:r w:rsidR="008F1481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nowego pojazdu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: …………………. (dalej: Pojazd) oraz przeniesienia własności Pojazdu na Zamawiającego, a Zamawiający zobowiązuje się Pojazd odebrać i dokonać zapłaty na rzecz Producenta, na warunkach, w terminach i w sposób określony w niniejszej umowie (dalej: Umowa);</w:t>
      </w:r>
    </w:p>
    <w:p w14:paraId="6DA814A7" w14:textId="13C1F27F" w:rsidR="00026FBB" w:rsidRPr="006A3B1B" w:rsidRDefault="00611AEE" w:rsidP="006A3B1B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Producent zobowiązuje się przeprowadzić szkolenie dla użytkowników Pojazdu, wskazanych przez Zamawiającego w </w:t>
      </w:r>
      <w:r w:rsidR="00294FFC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siedzibie Wykonawcy w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dniu ustalonym pomiędzy Stronami.</w:t>
      </w:r>
    </w:p>
    <w:p w14:paraId="642D4CD1" w14:textId="77777777" w:rsidR="00611AEE" w:rsidRPr="00644954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§ 2</w:t>
      </w:r>
    </w:p>
    <w:p w14:paraId="38E8DB66" w14:textId="77777777" w:rsidR="00611AEE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TERMIN WYKONANIA </w:t>
      </w:r>
    </w:p>
    <w:p w14:paraId="583599FE" w14:textId="77777777" w:rsidR="001158A9" w:rsidRPr="00644954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1B61791F" w14:textId="77777777" w:rsidR="00391ED7" w:rsidRPr="00644954" w:rsidRDefault="00611AEE" w:rsidP="00644954">
      <w:pPr>
        <w:pStyle w:val="Akapitzlist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Producent wyprodukuje Pojazd w terminie nie dłuższym niż </w:t>
      </w:r>
      <w:r w:rsidR="00391ED7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do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……</w:t>
      </w:r>
      <w:proofErr w:type="gramStart"/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…….</w:t>
      </w:r>
      <w:proofErr w:type="gramEnd"/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;</w:t>
      </w:r>
    </w:p>
    <w:p w14:paraId="0570578F" w14:textId="77777777" w:rsidR="00611AEE" w:rsidRPr="00644954" w:rsidRDefault="00391ED7" w:rsidP="00644954">
      <w:pPr>
        <w:pStyle w:val="Akapitzlist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="00611AEE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Producent poinformuje Zamawiającego o gotowości do przekazania Pojazdu Zamawiającemu (poczta elektroniczna lub informacja telefoniczna);</w:t>
      </w:r>
    </w:p>
    <w:p w14:paraId="41DBAC64" w14:textId="77777777" w:rsidR="00026FBB" w:rsidRPr="00644954" w:rsidRDefault="00611AEE" w:rsidP="00644954">
      <w:pPr>
        <w:pStyle w:val="Akapitzlist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lastRenderedPageBreak/>
        <w:t xml:space="preserve">Za datę wykonania przedmiotu umowy w zakresie wyprodukowania Pojazdu Strony przyjmują datę dokonania odbioru Pojazdu przez Zamawiającego. </w:t>
      </w:r>
    </w:p>
    <w:p w14:paraId="23714EF3" w14:textId="77777777" w:rsidR="00611AEE" w:rsidRPr="00644954" w:rsidRDefault="00611AEE" w:rsidP="00644954">
      <w:pPr>
        <w:pStyle w:val="Akapitzlist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Na wypadek, gdyby Zamawiający nie dokonał odbioru Pojazdu w terminie</w:t>
      </w:r>
      <w:r w:rsidR="00391ED7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w siedzibie Wykonawcy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, o którym mowa w ust </w:t>
      </w:r>
      <w:r w:rsidR="00026FB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1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powyżej w siedzibie Producenta, za datę wykonania przedmiotu umowy w zakresie wyprodukowania Pojazdu Strony zgadzają się uznać datę doręczenia</w:t>
      </w:r>
      <w:r w:rsidR="00026FB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Z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amawiającemu dokumentów umożliwiających rejestrację Pojazdu i w tym zakresie Strony uznają skutek określony w art. 348 kodeksu cywilnego.</w:t>
      </w:r>
    </w:p>
    <w:p w14:paraId="4CEE72DA" w14:textId="77777777" w:rsidR="00F02D9B" w:rsidRPr="00644954" w:rsidRDefault="00F02D9B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72B90656" w14:textId="77777777" w:rsidR="00611AEE" w:rsidRPr="00644954" w:rsidRDefault="00DE498A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§ 3</w:t>
      </w:r>
    </w:p>
    <w:p w14:paraId="3F34F5B9" w14:textId="77777777" w:rsidR="00611AEE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ODBIÓR </w:t>
      </w:r>
    </w:p>
    <w:p w14:paraId="6DC38402" w14:textId="77777777" w:rsidR="001158A9" w:rsidRPr="00644954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00AC3DB6" w14:textId="77777777" w:rsidR="00026FBB" w:rsidRPr="00644954" w:rsidRDefault="00611AEE" w:rsidP="00644954">
      <w:pPr>
        <w:pStyle w:val="Akapitzlist"/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 dacie odbioru Pojazdu przez Zamawiającego, Producent przekaże dokumenty</w:t>
      </w:r>
      <w:r w:rsidR="00026FB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niezbędne do rejestracji Pojazdu oraz inne dokumenty konieczne do prawidłowego użytkowania Pojazdu;</w:t>
      </w:r>
    </w:p>
    <w:p w14:paraId="6AC821B1" w14:textId="77777777" w:rsidR="00026FBB" w:rsidRPr="00644954" w:rsidRDefault="00611AEE" w:rsidP="00644954">
      <w:pPr>
        <w:pStyle w:val="Akapitzlist"/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Strony podpiszą protokół odbioru Pojazdu, w którym zawarte będzie co najmniej oświadczenie Zamawiającego o dokonaniu odbioru Pojazdu;</w:t>
      </w:r>
    </w:p>
    <w:p w14:paraId="1AC17472" w14:textId="77777777" w:rsidR="00026FBB" w:rsidRPr="00644954" w:rsidRDefault="00611AEE" w:rsidP="00644954">
      <w:pPr>
        <w:pStyle w:val="Akapitzlist"/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Stwierdzenie wad Pojazdu lub braków w jego wyposażeniu nie stanowi podstawy do odmowy odbioru Pojazdu. W takim przypadku spisany zostanie protokół odbioru Pojazdu z wyszczególnieniem stwierdzonych wad Pojazdu lub braków w wyposażeniu, a Producent ma obowiązek wady usunąć i doprowadzić Pojazd do stanu zgodnego ze specyfikacją zamówienia – w sposób oraz w terminach wynikających z postanowień niniejszej Umowy i powszechnie obowiązujących przepisów prawa;</w:t>
      </w:r>
    </w:p>
    <w:p w14:paraId="0A9D0312" w14:textId="77777777" w:rsidR="00026FBB" w:rsidRPr="00644954" w:rsidRDefault="00611AEE" w:rsidP="00644954">
      <w:pPr>
        <w:pStyle w:val="Akapitzlist"/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Zamawiający oświadcza, że jest świadomy faktu, iż odbierze Pojazd fabrycznie nowy, nie zarejestrowany. Producent nie ma obowiązku rejestracji Pojazdu;</w:t>
      </w:r>
    </w:p>
    <w:p w14:paraId="448B9238" w14:textId="77777777" w:rsidR="00026FBB" w:rsidRPr="00644954" w:rsidRDefault="00611AEE" w:rsidP="00644954">
      <w:pPr>
        <w:pStyle w:val="Akapitzlist"/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Strony zgodnie ustalają, że w celu dokonania rejestracji Pojazdu, Zamawiający odbierze od Producenta</w:t>
      </w:r>
      <w:r w:rsidR="00026FB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dokumenty, o których mowa w § 3 ust 1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Umowy powyżej, a Pojazd pozostawi w depozycie u Producenta, na czas potrzebny do jego zarejestrowania i przygotowania logistycznego do odbioru Pojazdu z depozytu;</w:t>
      </w:r>
    </w:p>
    <w:p w14:paraId="39754F87" w14:textId="77777777" w:rsidR="00611AEE" w:rsidRPr="00644954" w:rsidRDefault="00611AEE" w:rsidP="00644954">
      <w:pPr>
        <w:pStyle w:val="Akapitzlist"/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Strony podpiszą protokół przekazania Pojazdu w depozyt przy pozostawieniu pojazdu </w:t>
      </w:r>
      <w:r w:rsidR="00026FB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br/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u Producenta oraz protokół wydania z depozytu, przy faktycznym odbiorze Pojazdu przez Zamawiającego. Przekazanie w depozyt i odbiór pojazdu z depozytu nie mają żadnego wpływu na datę wykonania przedmiotu umowy w zakresie wyprodukowania i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lastRenderedPageBreak/>
        <w:t>wydania Pojazdu; Producent przyjmuje Pojazd w depozyt na własny koszt i odpowiedzialność, przy czym odpowiada za ewentualne szkody w Pojeździe powstałe w okresie przechowywania go w depozycie, na zasadach ogólnych.</w:t>
      </w:r>
    </w:p>
    <w:p w14:paraId="6478B812" w14:textId="77777777" w:rsidR="001158A9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063A7611" w14:textId="77777777" w:rsidR="00611AEE" w:rsidRPr="00644954" w:rsidRDefault="00DE498A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§ 4</w:t>
      </w:r>
    </w:p>
    <w:p w14:paraId="0BD01065" w14:textId="77777777" w:rsidR="00611AEE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WYNAGRODZENIE</w:t>
      </w:r>
    </w:p>
    <w:p w14:paraId="4811983B" w14:textId="77777777" w:rsidR="001158A9" w:rsidRPr="00644954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6609E958" w14:textId="77777777" w:rsidR="00026FBB" w:rsidRPr="00644954" w:rsidRDefault="00611AEE" w:rsidP="00644954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Zamawiający zapłaci Producentowi za wykonanie przedmiotu umowy kwotę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…………….... PLN plus podatek VAT, obliczony na zasadach i w wysokości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wynikających z przepisów prawa podatkowego, obowiązujących w dacie wydania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Pojazdu;</w:t>
      </w:r>
    </w:p>
    <w:p w14:paraId="2549D3F9" w14:textId="77777777" w:rsidR="00611AEE" w:rsidRPr="00644954" w:rsidRDefault="00611AEE" w:rsidP="00644954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Zmiana stawki podatku VAT obowiązuje Strony umowy z mocy prawa i nie wymaga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zmiany Umowy;</w:t>
      </w:r>
    </w:p>
    <w:p w14:paraId="1C55CCBA" w14:textId="77777777" w:rsidR="00611AEE" w:rsidRPr="00644954" w:rsidRDefault="00611AEE" w:rsidP="00644954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Zamawiający zapłaci wynagrodzenie Producentowi, w wysokości określonej w ust 1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powyżej, w ciągu 30 dni od daty odbioru Pojazdu przez Zamawiającego, przelewem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bankowym na rachunek wskazany przez Zamawiającego – jednak nie później niż w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dniu wyjazdu Pojazdu z depozytu.</w:t>
      </w:r>
    </w:p>
    <w:p w14:paraId="229BCA2C" w14:textId="77777777" w:rsidR="00611AEE" w:rsidRPr="00644954" w:rsidRDefault="00611AEE" w:rsidP="00644954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Za datę zapłaty Strony przyjmują datę wpływu środków na rachunek Producenta. Brak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wpłaty w umówionym terminie daje Producentowi prawo naliczenia odsetek za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opóźnienie w zapłacie wysokości ustalonej przepisami prawa;</w:t>
      </w:r>
    </w:p>
    <w:p w14:paraId="4DA7C237" w14:textId="77777777" w:rsidR="00611AEE" w:rsidRPr="00644954" w:rsidRDefault="00611AEE" w:rsidP="00644954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Zamawiający oświadcza i zapewnia, że w dacie podpisania Umowy posiada środki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finansowe na pokrycie swoich zobowiązań, wynikających z Umowy;</w:t>
      </w:r>
    </w:p>
    <w:p w14:paraId="37D295B7" w14:textId="77777777" w:rsidR="00611AEE" w:rsidRPr="00644954" w:rsidRDefault="00611AEE" w:rsidP="00644954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Producent udokumentuje sprzedaż Pojazdu i przychód z tego tytułu, stosowną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fakturą VAT, którą wystawi i doręczy Zamawiającemu zgodnie z obowiązującymi</w:t>
      </w:r>
      <w:r w:rsidR="00075E48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przepisami prawa podatkowego.</w:t>
      </w:r>
    </w:p>
    <w:p w14:paraId="24C6703D" w14:textId="77777777" w:rsidR="00211A1D" w:rsidRPr="00644954" w:rsidRDefault="00211A1D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6BCC9712" w14:textId="77777777" w:rsidR="00611AEE" w:rsidRPr="00644954" w:rsidRDefault="00DE498A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§ 5</w:t>
      </w:r>
    </w:p>
    <w:p w14:paraId="22CC6F3F" w14:textId="77777777" w:rsidR="00611AEE" w:rsidRPr="00644954" w:rsidRDefault="00611AEE" w:rsidP="00644954">
      <w:pPr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GWARANCJA </w:t>
      </w:r>
    </w:p>
    <w:p w14:paraId="17D49855" w14:textId="77777777" w:rsidR="00611AEE" w:rsidRPr="00644954" w:rsidRDefault="00611AEE" w:rsidP="00644954">
      <w:pPr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51E4C38E" w14:textId="77777777" w:rsidR="00611AEE" w:rsidRPr="00644954" w:rsidRDefault="00611AEE" w:rsidP="0064495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Producent udziela gwarancji jakości na Pojazd, na okres</w:t>
      </w:r>
      <w:proofErr w:type="gramStart"/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….</w:t>
      </w:r>
      <w:proofErr w:type="gramEnd"/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. miesięcy od daty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podpisania protokołu przekazania Pojazdu Zamawiającemu;</w:t>
      </w:r>
    </w:p>
    <w:p w14:paraId="502EEDC9" w14:textId="77777777" w:rsidR="00611AEE" w:rsidRPr="00644954" w:rsidRDefault="00611AEE" w:rsidP="0064495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Gwarancja jakości obejmuje odpowiedzialność Zamawiającego za wady i usterki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Pojazdu przy czym dla uniknięcia odpowiedzialności przyjmuje się, że wada to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lastRenderedPageBreak/>
        <w:t>nieprawidłowe działanie Pojazdu (lub elementów jego wyposażenia), spowodowane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przyczyną tkwiącą w Pojeździe (w elemencie wyposażenia) już od jego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wyprodukowania, a usterka to nieprawidłowe działanie Pojazdu (lub elementów jego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wyposażenia), do którego dochodzi w trakcie jego eksploatacji i nie wynika ono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 nieprawidłowego użytkowania lub braku konserwacji;</w:t>
      </w:r>
    </w:p>
    <w:p w14:paraId="336511A3" w14:textId="77777777" w:rsidR="00611AEE" w:rsidRPr="00644954" w:rsidRDefault="00611AEE" w:rsidP="0064495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Odpowiedzialność Producenta z tytułu udzielonej gwarancji jakości nie obejmuje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takich wad i usterek, które są wynikiem nieprawidłowego użytkowania, braku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proofErr w:type="gramStart"/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konserwacji,</w:t>
      </w:r>
      <w:proofErr w:type="gramEnd"/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czy uszkodzeń mechanicznych;</w:t>
      </w:r>
    </w:p>
    <w:p w14:paraId="476256FB" w14:textId="77777777" w:rsidR="00611AEE" w:rsidRPr="00644954" w:rsidRDefault="00611AEE" w:rsidP="0064495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Naprawy gwarancyjne będą dokonywane przez Producenta lub przez inny podmiot,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wskazany przez Producenta, na koszt Producenta.</w:t>
      </w:r>
    </w:p>
    <w:p w14:paraId="22AFC0F0" w14:textId="77777777" w:rsidR="00611AEE" w:rsidRPr="00644954" w:rsidRDefault="00611AEE" w:rsidP="0064495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Jeśli dokonanie naprawy nie jest możliwe w siedzibie Użytkowania Pojazdu 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–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Pojazd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musi zostać dostarczony do siedziby podmiotu dokonującego naprawy gwarancyjnej.</w:t>
      </w:r>
    </w:p>
    <w:p w14:paraId="4B89844A" w14:textId="77777777" w:rsidR="00611AEE" w:rsidRPr="00644954" w:rsidRDefault="00611AEE" w:rsidP="0064495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Wady i usterki należy zgłaszać do Producenta w formie korespondencji elektronicznej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na adres e-mail: ……. wraz z opisem wady/usterki i (jeśli to możliwe) przesłaniem</w:t>
      </w:r>
      <w:r w:rsidR="00026FB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dokumentacji fotograficznej oraz opisem sytuacji, w której wykryto wadę lub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powstała usterka;</w:t>
      </w:r>
    </w:p>
    <w:p w14:paraId="75A4E132" w14:textId="77777777" w:rsidR="00611AEE" w:rsidRPr="00644954" w:rsidRDefault="00611AEE" w:rsidP="0064495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Producent ma obowiązek ustosunkować się do zgłodzenia w terminie nie dłuższym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niż 5 dni roboczych, od otrzymania zgłoszenia. Jeśli uzna zgłoszenie za zasadne,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wówczas wskazuje miejsce naprawy oraz termin zgłoszenia się z Pojazdem do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naprawy. Naprawa gwarancyjna powinna być wykonana w ciągu 14 dni od daty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przyjęcia Pojazdu do naprawy, chyba, że będzie to niemożliwe z powodów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niezależnych od Producenta (np. niedostępność części zamiennych, siła wyższa, stan</w:t>
      </w:r>
      <w:r w:rsidR="0078773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epidemii lub zagrożenia epidemiologicznego, strajki);</w:t>
      </w:r>
    </w:p>
    <w:p w14:paraId="516044F5" w14:textId="77777777" w:rsidR="00611AEE" w:rsidRPr="00644954" w:rsidRDefault="00611AEE" w:rsidP="0064495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Dla uniknięcia wątpliwości Strony ustalają, że w przypadku wydania odrębnego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dokumentu gwarancyjnego pierwszeństwo w zakresie ustalania praw i obowiązków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ma Umowa. Jeśli nie wydano odrębnego dokumentu gwarancyjnego, to zapisu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niniejszego paragrafu Umowy stanowią dokument gwarancyjny;</w:t>
      </w:r>
    </w:p>
    <w:p w14:paraId="75424657" w14:textId="77777777" w:rsidR="00611AEE" w:rsidRPr="00644954" w:rsidRDefault="00611AEE" w:rsidP="0064495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Producent udziela rękojmi za wady fizyczne i prawne Pojazdu, na warunkach</w:t>
      </w:r>
      <w:r w:rsidR="00E81E90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określonych powszechnie obowiązującymi przepisami prawa.</w:t>
      </w:r>
    </w:p>
    <w:p w14:paraId="0A91618F" w14:textId="77777777" w:rsidR="00E81E90" w:rsidRDefault="00E81E90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0658586F" w14:textId="77777777" w:rsidR="001158A9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0645579F" w14:textId="77777777" w:rsidR="001158A9" w:rsidRPr="00644954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2D3F1234" w14:textId="77777777" w:rsidR="00611AEE" w:rsidRPr="00644954" w:rsidRDefault="00DE498A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lastRenderedPageBreak/>
        <w:t>§ 6</w:t>
      </w:r>
    </w:p>
    <w:p w14:paraId="67AA2B81" w14:textId="77777777" w:rsidR="00611AEE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KARY UMOWNE</w:t>
      </w:r>
    </w:p>
    <w:p w14:paraId="0653F32C" w14:textId="77777777" w:rsidR="001158A9" w:rsidRPr="00644954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5DA48366" w14:textId="77777777" w:rsidR="00611AEE" w:rsidRPr="00644954" w:rsidRDefault="00611AEE" w:rsidP="00644954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Zamawiający ma prawo naliczyć Producentowi kary umowne, w następujących</w:t>
      </w:r>
      <w:r w:rsidR="0078773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przypadkach:</w:t>
      </w:r>
    </w:p>
    <w:p w14:paraId="0B51C489" w14:textId="77777777" w:rsidR="00611AEE" w:rsidRPr="00644954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a. zwłoka w wydaniu Pojazdu: 0,05% ceny Pojazdu, za każdy dzień zwłoki;</w:t>
      </w:r>
    </w:p>
    <w:p w14:paraId="5AED857F" w14:textId="77777777" w:rsidR="00611AEE" w:rsidRPr="00644954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b. zwłoka w wykonaniu naprawy gwarancyjnej: 0,05% ceny niesprawnego</w:t>
      </w:r>
      <w:r w:rsidR="00026FBB" w:rsidRPr="00644954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elementu, za każdy dzień zwłoki pod warun</w:t>
      </w:r>
      <w:r w:rsidR="0078773B" w:rsidRPr="00644954">
        <w:rPr>
          <w:rFonts w:asciiTheme="majorHAnsi" w:eastAsiaTheme="minorHAnsi" w:hAnsiTheme="majorHAnsi" w:cs="Times New Roman"/>
          <w:kern w:val="0"/>
          <w:lang w:eastAsia="en-US" w:bidi="ar-SA"/>
        </w:rPr>
        <w:t xml:space="preserve">kiem, że usterka ta spowodowała </w:t>
      </w: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wycofanie Pojazdu z podziału bojowego;</w:t>
      </w:r>
    </w:p>
    <w:p w14:paraId="65274F26" w14:textId="77777777" w:rsidR="00611AEE" w:rsidRPr="00644954" w:rsidRDefault="00611AEE" w:rsidP="00644954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Producent ma prawo naliczyć Zamawiającemu kary umowne, w następujących</w:t>
      </w:r>
      <w:r w:rsidR="00026FB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przypadkach:</w:t>
      </w:r>
    </w:p>
    <w:p w14:paraId="301441DE" w14:textId="77777777" w:rsidR="00611AEE" w:rsidRPr="00644954" w:rsidRDefault="00611AEE" w:rsidP="00644954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zwłoka w uregulowaniu należności za Pojazdu: 0,05% ceny Pojazdu, za każdy</w:t>
      </w:r>
      <w:r w:rsidR="00026FB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dzień zwłoki;</w:t>
      </w:r>
    </w:p>
    <w:p w14:paraId="142FAC0E" w14:textId="77777777" w:rsidR="00F02D9B" w:rsidRPr="00644954" w:rsidRDefault="00F02D9B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03E856BA" w14:textId="77777777" w:rsidR="00611AEE" w:rsidRPr="00644954" w:rsidRDefault="00DE498A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§ 7</w:t>
      </w:r>
    </w:p>
    <w:p w14:paraId="0353D58C" w14:textId="77777777" w:rsidR="00611AEE" w:rsidRDefault="00611AEE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lang w:eastAsia="en-US" w:bidi="ar-SA"/>
        </w:rPr>
        <w:t>POSTANOWIENIA KOŃCOWE</w:t>
      </w:r>
    </w:p>
    <w:p w14:paraId="42340346" w14:textId="77777777" w:rsidR="001158A9" w:rsidRPr="00644954" w:rsidRDefault="001158A9" w:rsidP="0064495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Theme="minorHAnsi" w:hAnsiTheme="majorHAnsi" w:cs="Times New Roman"/>
          <w:kern w:val="0"/>
          <w:lang w:eastAsia="en-US" w:bidi="ar-SA"/>
        </w:rPr>
      </w:pPr>
    </w:p>
    <w:p w14:paraId="606E5CBC" w14:textId="77777777" w:rsidR="00611AEE" w:rsidRPr="00644954" w:rsidRDefault="00611AEE" w:rsidP="00644954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Właściwym do rozpoznania sporów wynikłych na tle realizacji niniejszej umowy jest</w:t>
      </w:r>
      <w:r w:rsidR="0078773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sąd powszechny właściwy miejscowo dla siedziby Producenta;</w:t>
      </w:r>
    </w:p>
    <w:p w14:paraId="04E89402" w14:textId="77777777" w:rsidR="00611AEE" w:rsidRPr="00644954" w:rsidRDefault="00611AEE" w:rsidP="00644954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 sprawach nieuregulowanych niniejszą umową obowiązują powszechnie</w:t>
      </w:r>
      <w:r w:rsidR="0078773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obowiązujące przepisy prawa, a w szczególności przepisy Kodeksu Cywilnego</w:t>
      </w:r>
      <w:r w:rsidR="0078773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i Ustawy z dnia 11 września 2019 r. Prawo Zamówień Publicznych (Dz. U. z 2021 r.</w:t>
      </w:r>
      <w:r w:rsidR="0078773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poz. 1129 ze zmianami);</w:t>
      </w:r>
    </w:p>
    <w:p w14:paraId="6982BFEE" w14:textId="77777777" w:rsidR="00611AEE" w:rsidRPr="00644954" w:rsidRDefault="00611AEE" w:rsidP="00644954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Umowa niniejsza sporządzona została w 2 jednobrzmiących egzemplarzach, po 1</w:t>
      </w:r>
      <w:r w:rsidR="0078773B"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 xml:space="preserve"> </w:t>
      </w: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egzemplarzu dla każdej ze Stron;</w:t>
      </w:r>
    </w:p>
    <w:p w14:paraId="5809F7EF" w14:textId="77777777" w:rsidR="00611AEE" w:rsidRPr="00644954" w:rsidRDefault="00611AEE" w:rsidP="0064495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</w:pPr>
      <w:r w:rsidRPr="00644954">
        <w:rPr>
          <w:rFonts w:asciiTheme="majorHAnsi" w:eastAsiaTheme="minorHAnsi" w:hAnsiTheme="majorHAnsi" w:cs="Times New Roman"/>
          <w:kern w:val="0"/>
          <w:szCs w:val="24"/>
          <w:lang w:eastAsia="en-US" w:bidi="ar-SA"/>
        </w:rPr>
        <w:t>Wszelkie zmiany niniejszej umowy dla swej ważności wymagają formy pisemnej.</w:t>
      </w:r>
    </w:p>
    <w:sectPr w:rsidR="00611AEE" w:rsidRPr="00644954" w:rsidSect="00FB1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F44DC" w14:textId="77777777" w:rsidR="00100FBF" w:rsidRDefault="00100FBF" w:rsidP="00D31385">
      <w:r>
        <w:separator/>
      </w:r>
    </w:p>
  </w:endnote>
  <w:endnote w:type="continuationSeparator" w:id="0">
    <w:p w14:paraId="2A4D681E" w14:textId="77777777" w:rsidR="00100FBF" w:rsidRDefault="00100FBF" w:rsidP="00D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E5DCC" w14:textId="77777777" w:rsidR="00100FBF" w:rsidRDefault="00100FBF" w:rsidP="00D31385">
      <w:r>
        <w:separator/>
      </w:r>
    </w:p>
  </w:footnote>
  <w:footnote w:type="continuationSeparator" w:id="0">
    <w:p w14:paraId="21D1DA85" w14:textId="77777777" w:rsidR="00100FBF" w:rsidRDefault="00100FBF" w:rsidP="00D31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426"/>
        </w:tabs>
        <w:ind w:left="85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26"/>
        </w:tabs>
        <w:ind w:left="100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6"/>
        </w:tabs>
        <w:ind w:left="114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26"/>
        </w:tabs>
        <w:ind w:left="129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26"/>
        </w:tabs>
        <w:ind w:left="143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26"/>
        </w:tabs>
        <w:ind w:left="157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26"/>
        </w:tabs>
        <w:ind w:left="172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26"/>
        </w:tabs>
        <w:ind w:left="186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26"/>
        </w:tabs>
        <w:ind w:left="201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6C4281"/>
    <w:multiLevelType w:val="hybridMultilevel"/>
    <w:tmpl w:val="91F04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E5EEA"/>
    <w:multiLevelType w:val="hybridMultilevel"/>
    <w:tmpl w:val="19540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162D6"/>
    <w:multiLevelType w:val="hybridMultilevel"/>
    <w:tmpl w:val="8C9E1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81D54"/>
    <w:multiLevelType w:val="hybridMultilevel"/>
    <w:tmpl w:val="D0E2F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23159"/>
    <w:multiLevelType w:val="hybridMultilevel"/>
    <w:tmpl w:val="A85429A4"/>
    <w:lvl w:ilvl="0" w:tplc="FC62E5F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22264"/>
    <w:multiLevelType w:val="hybridMultilevel"/>
    <w:tmpl w:val="AAFE4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0758D"/>
    <w:multiLevelType w:val="hybridMultilevel"/>
    <w:tmpl w:val="E5EE6C3C"/>
    <w:lvl w:ilvl="0" w:tplc="8BF60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A4AAF"/>
    <w:multiLevelType w:val="hybridMultilevel"/>
    <w:tmpl w:val="8D4AE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F2271"/>
    <w:multiLevelType w:val="hybridMultilevel"/>
    <w:tmpl w:val="ECC275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9304E"/>
    <w:multiLevelType w:val="hybridMultilevel"/>
    <w:tmpl w:val="D6D44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80B29"/>
    <w:multiLevelType w:val="hybridMultilevel"/>
    <w:tmpl w:val="8F621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606EB"/>
    <w:multiLevelType w:val="hybridMultilevel"/>
    <w:tmpl w:val="80D83DDC"/>
    <w:lvl w:ilvl="0" w:tplc="8BF60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51B23"/>
    <w:multiLevelType w:val="hybridMultilevel"/>
    <w:tmpl w:val="81A29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03470"/>
    <w:multiLevelType w:val="hybridMultilevel"/>
    <w:tmpl w:val="E1063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E26BE"/>
    <w:multiLevelType w:val="hybridMultilevel"/>
    <w:tmpl w:val="F1FAB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A7BB5"/>
    <w:multiLevelType w:val="hybridMultilevel"/>
    <w:tmpl w:val="AA1A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A66DA"/>
    <w:multiLevelType w:val="hybridMultilevel"/>
    <w:tmpl w:val="EC18F27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B1470"/>
    <w:multiLevelType w:val="hybridMultilevel"/>
    <w:tmpl w:val="6D0CE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B6E40"/>
    <w:multiLevelType w:val="hybridMultilevel"/>
    <w:tmpl w:val="DE249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E79D1"/>
    <w:multiLevelType w:val="hybridMultilevel"/>
    <w:tmpl w:val="0F6AD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774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01213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0262420">
    <w:abstractNumId w:val="18"/>
  </w:num>
  <w:num w:numId="4" w16cid:durableId="542442200">
    <w:abstractNumId w:val="3"/>
  </w:num>
  <w:num w:numId="5" w16cid:durableId="1888375893">
    <w:abstractNumId w:val="13"/>
  </w:num>
  <w:num w:numId="6" w16cid:durableId="306207232">
    <w:abstractNumId w:val="8"/>
  </w:num>
  <w:num w:numId="7" w16cid:durableId="1162238455">
    <w:abstractNumId w:val="14"/>
  </w:num>
  <w:num w:numId="8" w16cid:durableId="640891708">
    <w:abstractNumId w:val="9"/>
  </w:num>
  <w:num w:numId="9" w16cid:durableId="135342048">
    <w:abstractNumId w:val="10"/>
  </w:num>
  <w:num w:numId="10" w16cid:durableId="1559246913">
    <w:abstractNumId w:val="19"/>
  </w:num>
  <w:num w:numId="11" w16cid:durableId="41642249">
    <w:abstractNumId w:val="16"/>
  </w:num>
  <w:num w:numId="12" w16cid:durableId="981471791">
    <w:abstractNumId w:val="2"/>
  </w:num>
  <w:num w:numId="13" w16cid:durableId="2076200345">
    <w:abstractNumId w:val="11"/>
  </w:num>
  <w:num w:numId="14" w16cid:durableId="2096396611">
    <w:abstractNumId w:val="17"/>
  </w:num>
  <w:num w:numId="15" w16cid:durableId="1843857553">
    <w:abstractNumId w:val="21"/>
  </w:num>
  <w:num w:numId="16" w16cid:durableId="14309068">
    <w:abstractNumId w:val="12"/>
  </w:num>
  <w:num w:numId="17" w16cid:durableId="1359696805">
    <w:abstractNumId w:val="20"/>
  </w:num>
  <w:num w:numId="18" w16cid:durableId="249240762">
    <w:abstractNumId w:val="5"/>
  </w:num>
  <w:num w:numId="19" w16cid:durableId="575359548">
    <w:abstractNumId w:val="15"/>
  </w:num>
  <w:num w:numId="20" w16cid:durableId="1732849897">
    <w:abstractNumId w:val="7"/>
  </w:num>
  <w:num w:numId="21" w16cid:durableId="1916472499">
    <w:abstractNumId w:val="6"/>
  </w:num>
  <w:num w:numId="22" w16cid:durableId="1718117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38"/>
    <w:rsid w:val="00026FBB"/>
    <w:rsid w:val="000431E0"/>
    <w:rsid w:val="00075E48"/>
    <w:rsid w:val="00100FBF"/>
    <w:rsid w:val="0010561C"/>
    <w:rsid w:val="001158A9"/>
    <w:rsid w:val="00211A1D"/>
    <w:rsid w:val="002416A0"/>
    <w:rsid w:val="002501A9"/>
    <w:rsid w:val="00294FFC"/>
    <w:rsid w:val="002E78C7"/>
    <w:rsid w:val="002F2CA4"/>
    <w:rsid w:val="0034364F"/>
    <w:rsid w:val="00387A3A"/>
    <w:rsid w:val="00391ED7"/>
    <w:rsid w:val="004305F9"/>
    <w:rsid w:val="00431803"/>
    <w:rsid w:val="004F3938"/>
    <w:rsid w:val="005A405E"/>
    <w:rsid w:val="005D0FB5"/>
    <w:rsid w:val="00611AEE"/>
    <w:rsid w:val="00614109"/>
    <w:rsid w:val="00644954"/>
    <w:rsid w:val="006A2AC9"/>
    <w:rsid w:val="006A3B1B"/>
    <w:rsid w:val="00742F32"/>
    <w:rsid w:val="0078773B"/>
    <w:rsid w:val="007D2C86"/>
    <w:rsid w:val="00894492"/>
    <w:rsid w:val="008F1481"/>
    <w:rsid w:val="009057B6"/>
    <w:rsid w:val="009409AD"/>
    <w:rsid w:val="00B349B4"/>
    <w:rsid w:val="00C17350"/>
    <w:rsid w:val="00D240BE"/>
    <w:rsid w:val="00D31385"/>
    <w:rsid w:val="00DD68C0"/>
    <w:rsid w:val="00DE498A"/>
    <w:rsid w:val="00E24D3F"/>
    <w:rsid w:val="00E409BF"/>
    <w:rsid w:val="00E81E90"/>
    <w:rsid w:val="00E833DF"/>
    <w:rsid w:val="00E850D6"/>
    <w:rsid w:val="00F02D9B"/>
    <w:rsid w:val="00FB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AA99A"/>
  <w15:docId w15:val="{6C2A340B-CBF6-4517-886C-93C1E6B6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3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4F393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385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385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3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C1735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AC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AC9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Gmina Bolesław</cp:lastModifiedBy>
  <cp:revision>2</cp:revision>
  <cp:lastPrinted>2024-10-16T11:36:00Z</cp:lastPrinted>
  <dcterms:created xsi:type="dcterms:W3CDTF">2025-12-04T12:58:00Z</dcterms:created>
  <dcterms:modified xsi:type="dcterms:W3CDTF">2025-12-04T12:58:00Z</dcterms:modified>
</cp:coreProperties>
</file>